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27" w:rsidRPr="00590B27" w:rsidRDefault="00590B27" w:rsidP="00590B27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</w:pPr>
      <w:r w:rsidRPr="00590B27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ВИЧ-инфекция</w:t>
      </w: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.</w:t>
      </w:r>
      <w:bookmarkStart w:id="0" w:name="_GoBack"/>
      <w:bookmarkEnd w:id="0"/>
    </w:p>
    <w:p w:rsidR="00590B27" w:rsidRPr="00590B27" w:rsidRDefault="00590B27" w:rsidP="00590B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ВИЧ</w:t>
      </w:r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B2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</w:t>
      </w:r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</w:t>
      </w:r>
      <w:proofErr w:type="gramEnd"/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"вирус иммунодефицита человека". </w:t>
      </w:r>
    </w:p>
    <w:p w:rsidR="00590B27" w:rsidRPr="00590B27" w:rsidRDefault="00590B27" w:rsidP="00590B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СПИД</w:t>
      </w:r>
      <w:r w:rsidRPr="00590B27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-</w:t>
      </w:r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поздняя стадия ВИЧ-инфекции, когда у зараженных ВИЧ возникают серьезные поражения, угрожающие жизни, затем смерть. </w:t>
      </w:r>
    </w:p>
    <w:p w:rsidR="00590B27" w:rsidRPr="00590B27" w:rsidRDefault="00590B27" w:rsidP="00590B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590B2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Пути передачи ВИЧ-инфекции:</w:t>
      </w:r>
    </w:p>
    <w:p w:rsidR="00590B27" w:rsidRPr="00590B27" w:rsidRDefault="00590B27" w:rsidP="00590B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Половой путь передачи.</w:t>
      </w:r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 иммунодефицита передается при незащищенных (без использования презерватива) половых контактах с носителем вируса. Все виды половых контактов опасны, так как вирус легко проникает в организм человека. Наличие какого-либо гинекологического или венерического заболевания, воспалительных процессов, а также частая смена половых партнеров увеличивают опасность заражения вирусом иммунодефицита человека при различных видах половых контактов.</w:t>
      </w:r>
    </w:p>
    <w:p w:rsidR="00590B27" w:rsidRPr="00590B27" w:rsidRDefault="00590B27" w:rsidP="00590B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Парентеральный путь передачи</w:t>
      </w:r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фактор передачи - конта</w:t>
      </w:r>
      <w:proofErr w:type="gramStart"/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кр</w:t>
      </w:r>
      <w:proofErr w:type="gramEnd"/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овью инфицированного человека.</w:t>
      </w:r>
    </w:p>
    <w:p w:rsidR="00590B27" w:rsidRPr="00590B27" w:rsidRDefault="00590B27" w:rsidP="00590B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0B2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Он</w:t>
      </w:r>
      <w:proofErr w:type="spellEnd"/>
      <w:r w:rsidRPr="00590B2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590B2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может</w:t>
      </w:r>
      <w:proofErr w:type="spellEnd"/>
      <w:r w:rsidRPr="00590B2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590B2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произойти</w:t>
      </w:r>
      <w:proofErr w:type="spellEnd"/>
      <w:r w:rsidRPr="00590B2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590B2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при</w:t>
      </w:r>
      <w:proofErr w:type="spellEnd"/>
      <w:r w:rsidRPr="00590B27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:</w:t>
      </w:r>
    </w:p>
    <w:p w:rsidR="00590B27" w:rsidRPr="00590B27" w:rsidRDefault="00590B27" w:rsidP="00590B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совместном </w:t>
      </w:r>
      <w:proofErr w:type="gramStart"/>
      <w:r w:rsidRPr="00590B27">
        <w:rPr>
          <w:rFonts w:ascii="Times New Roman" w:eastAsia="Calibri" w:hAnsi="Times New Roman" w:cs="Times New Roman"/>
          <w:sz w:val="28"/>
          <w:szCs w:val="28"/>
        </w:rPr>
        <w:t>использовании</w:t>
      </w:r>
      <w:proofErr w:type="gramEnd"/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 загрязненных шприцев и игл лицами, употребляющими наркотики внутривенно, зараженных вирусом;</w:t>
      </w:r>
    </w:p>
    <w:p w:rsidR="00590B27" w:rsidRPr="00590B27" w:rsidRDefault="00590B27" w:rsidP="00590B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0B27">
        <w:rPr>
          <w:rFonts w:ascii="Times New Roman" w:eastAsia="Calibri" w:hAnsi="Times New Roman" w:cs="Times New Roman"/>
          <w:sz w:val="28"/>
          <w:szCs w:val="28"/>
        </w:rPr>
        <w:t>использовании</w:t>
      </w:r>
      <w:proofErr w:type="gramEnd"/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 нестерильного инструментария для нанесения татуировок или пирсинга, совместном использовании маникюрных или бритвенных принадлежностей; </w:t>
      </w:r>
    </w:p>
    <w:p w:rsidR="00590B27" w:rsidRPr="00590B27" w:rsidRDefault="00590B27" w:rsidP="00590B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B27">
        <w:rPr>
          <w:rFonts w:ascii="Times New Roman" w:eastAsia="Calibri" w:hAnsi="Times New Roman" w:cs="Times New Roman"/>
          <w:sz w:val="28"/>
          <w:szCs w:val="28"/>
        </w:rPr>
        <w:t>при переливании инфицированной крови.</w:t>
      </w:r>
    </w:p>
    <w:p w:rsidR="00590B27" w:rsidRPr="00590B27" w:rsidRDefault="00590B27" w:rsidP="00590B2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B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Вертикальный путь передачи.</w:t>
      </w:r>
      <w:r w:rsidRPr="00590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вируса иммунодефицита человека может произойти от ВИЧ-инфицированной матери ребенку во время беременности, родов и кормления грудью. </w:t>
      </w:r>
    </w:p>
    <w:p w:rsidR="00590B27" w:rsidRPr="00590B27" w:rsidRDefault="00590B27" w:rsidP="00590B27">
      <w:pPr>
        <w:spacing w:before="240"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590B2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Как НЕ передается ВИЧ-инфекция:</w:t>
      </w:r>
    </w:p>
    <w:p w:rsidR="00590B27" w:rsidRPr="00590B27" w:rsidRDefault="00590B27" w:rsidP="00590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B27">
        <w:rPr>
          <w:rFonts w:ascii="Times New Roman" w:eastAsia="Calibri" w:hAnsi="Times New Roman" w:cs="Times New Roman"/>
          <w:b/>
          <w:sz w:val="28"/>
          <w:szCs w:val="28"/>
        </w:rPr>
        <w:t>Бытовой путь:</w:t>
      </w: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 использование общей посуды. </w:t>
      </w:r>
    </w:p>
    <w:p w:rsidR="00590B27" w:rsidRPr="00590B27" w:rsidRDefault="00590B27" w:rsidP="00590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Неповрежденная кожа является естественным барьером для вируса, поэтому невозможна передача ВИЧ при </w:t>
      </w:r>
      <w:r w:rsidRPr="00590B27">
        <w:rPr>
          <w:rFonts w:ascii="Times New Roman" w:eastAsia="Calibri" w:hAnsi="Times New Roman" w:cs="Times New Roman"/>
          <w:b/>
          <w:bCs/>
          <w:sz w:val="28"/>
          <w:szCs w:val="28"/>
        </w:rPr>
        <w:t>рукопожатиях, объятиях</w:t>
      </w: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0B27" w:rsidRPr="00590B27" w:rsidRDefault="00590B27" w:rsidP="00590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Pr="00590B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предметы гигиены </w:t>
      </w: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(одежду, постельное белье, полотенца) вирус иммунодефицита человека передаться не может, потому что ВИЧ в течение нескольких минут гибнет в окружающей среде. </w:t>
      </w:r>
    </w:p>
    <w:p w:rsidR="00590B27" w:rsidRPr="00590B27" w:rsidRDefault="00590B27" w:rsidP="00590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Pr="00590B27">
        <w:rPr>
          <w:rFonts w:ascii="Times New Roman" w:eastAsia="Calibri" w:hAnsi="Times New Roman" w:cs="Times New Roman"/>
          <w:b/>
          <w:bCs/>
          <w:sz w:val="28"/>
          <w:szCs w:val="28"/>
        </w:rPr>
        <w:t>укусы кровососущих насекомых</w:t>
      </w: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0B27" w:rsidRPr="00590B27" w:rsidRDefault="00590B27" w:rsidP="00590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B27">
        <w:rPr>
          <w:rFonts w:ascii="Times New Roman" w:eastAsia="Calibri" w:hAnsi="Times New Roman" w:cs="Times New Roman"/>
          <w:sz w:val="28"/>
          <w:szCs w:val="28"/>
        </w:rPr>
        <w:t>По поводу передачи вируса иммунодефицита человека</w:t>
      </w:r>
      <w:r w:rsidRPr="00590B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бане, бассейне, ванне </w:t>
      </w: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следует сказать, что в воде ВИЧ не выживает. Однако </w:t>
      </w:r>
      <w:r w:rsidRPr="00590B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проникающем незащищенном половом контакте в бассейне вода, конечно, не спасает, и заражение возможно. </w:t>
      </w:r>
    </w:p>
    <w:p w:rsidR="00590B27" w:rsidRPr="00590B27" w:rsidRDefault="00590B27" w:rsidP="00590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Очень многие до сих пор боятся </w:t>
      </w:r>
      <w:r w:rsidRPr="00590B27">
        <w:rPr>
          <w:rFonts w:ascii="Times New Roman" w:eastAsia="Calibri" w:hAnsi="Times New Roman" w:cs="Times New Roman"/>
          <w:b/>
          <w:bCs/>
          <w:sz w:val="28"/>
          <w:szCs w:val="28"/>
        </w:rPr>
        <w:t>поцелуев и других тесных контактов</w:t>
      </w: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 с ВИЧ-инфицированными людьми, хотя во многих источниках давно и убедительно объяснено, почему подобный путь заражения ВИЧ-инфекцией невозможен. В самом деле, в слюне ВИЧ-инфицированного человека находится незначительное количество вируса, но для того, чтобы произошло заражение ВИЧ таким путем, необходимо более двух литров слюны - ситуация совершенно невероятная. </w:t>
      </w:r>
    </w:p>
    <w:p w:rsidR="00590B27" w:rsidRPr="00590B27" w:rsidRDefault="00590B27" w:rsidP="00590B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Не только поцелуи, но и </w:t>
      </w:r>
      <w:r w:rsidRPr="00590B2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любые контакты </w:t>
      </w:r>
      <w:r w:rsidRPr="00590B27">
        <w:rPr>
          <w:rFonts w:ascii="Times New Roman" w:eastAsia="Calibri" w:hAnsi="Times New Roman" w:cs="Times New Roman"/>
          <w:sz w:val="28"/>
          <w:szCs w:val="28"/>
        </w:rPr>
        <w:t xml:space="preserve">с ВИЧ-инфицированным партнером, кроме проникающего полового акта, безопасны. Можно пользоваться одной посудой, спать в одной постели, можно все, кроме прямого контакта "кровь в кровь" и проникающего полового контакта без использования презерватива. </w:t>
      </w:r>
    </w:p>
    <w:p w:rsidR="00C82214" w:rsidRDefault="00C82214"/>
    <w:sectPr w:rsidR="00C8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12B"/>
    <w:multiLevelType w:val="multilevel"/>
    <w:tmpl w:val="7B50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745DC"/>
    <w:multiLevelType w:val="multilevel"/>
    <w:tmpl w:val="54D6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18"/>
    <w:rsid w:val="00120818"/>
    <w:rsid w:val="00590B27"/>
    <w:rsid w:val="00C8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2017-08-21T08:22:00Z</dcterms:created>
  <dcterms:modified xsi:type="dcterms:W3CDTF">2017-08-21T08:22:00Z</dcterms:modified>
</cp:coreProperties>
</file>